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435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/>
        <w:jc w:val="right"/>
        <w:rPr>
          <w:sz w:val="6"/>
          <w:szCs w:val="6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/>
        <w:jc w:val="center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02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left="426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Демидова Романа Вячеславовича, </w:t>
      </w:r>
      <w:r>
        <w:rPr>
          <w:rStyle w:val="cat-ExternalSystemDefinedgrp-21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работающего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OrganizationNamegrp-17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директором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имеющего регистрации по месту жительства,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</w:t>
      </w:r>
      <w:r>
        <w:rPr>
          <w:rStyle w:val="cat-UserDefinedgrp-22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</w:t>
      </w:r>
      <w:r>
        <w:rPr>
          <w:rFonts w:ascii="Times New Roman" w:eastAsia="Times New Roman" w:hAnsi="Times New Roman" w:cs="Times New Roman"/>
          <w:sz w:val="25"/>
          <w:szCs w:val="25"/>
        </w:rPr>
        <w:t>. 20.21 Кодекса Российской Федерации об административных правонарушениях,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widowControl w:val="0"/>
        <w:spacing w:before="0" w:after="0"/>
        <w:jc w:val="center"/>
        <w:rPr>
          <w:sz w:val="12"/>
          <w:szCs w:val="12"/>
        </w:rPr>
      </w:pP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01.04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Демидов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находился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помещении МФЦ</w:t>
      </w:r>
      <w:r>
        <w:rPr>
          <w:rFonts w:ascii="Times New Roman" w:eastAsia="Times New Roman" w:hAnsi="Times New Roman" w:cs="Times New Roman"/>
          <w:sz w:val="25"/>
          <w:szCs w:val="25"/>
        </w:rPr>
        <w:t>, расположенно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 по адресу: г. Нефтеюганск, ул. Сургутская, стр. 3,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состоянии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алкогольного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опьянения, оскорбляющем человеческое достоинство и общественную нравственность, о чем свидетельствовали: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шаткая походка,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нарушенная координация движений, </w:t>
      </w:r>
      <w:r>
        <w:rPr>
          <w:rFonts w:ascii="Times New Roman" w:eastAsia="Times New Roman" w:hAnsi="Times New Roman" w:cs="Times New Roman"/>
          <w:sz w:val="25"/>
          <w:szCs w:val="25"/>
        </w:rPr>
        <w:t>неопрятный внешний вид, а именно: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брюки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грязн</w:t>
      </w:r>
      <w:r>
        <w:rPr>
          <w:rFonts w:ascii="Times New Roman" w:eastAsia="Times New Roman" w:hAnsi="Times New Roman" w:cs="Times New Roman"/>
          <w:sz w:val="25"/>
          <w:szCs w:val="25"/>
        </w:rPr>
        <w:t>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речь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была невнятной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полости рта исходил </w:t>
      </w:r>
      <w:r>
        <w:rPr>
          <w:rFonts w:ascii="Times New Roman" w:eastAsia="Times New Roman" w:hAnsi="Times New Roman" w:cs="Times New Roman"/>
          <w:sz w:val="25"/>
          <w:szCs w:val="25"/>
        </w:rPr>
        <w:t>резкий запах алкоголя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426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Демидов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признал событие и вину в совершении административного правонарушения, инв</w:t>
      </w:r>
      <w:r>
        <w:rPr>
          <w:rFonts w:ascii="Times New Roman" w:eastAsia="Times New Roman" w:hAnsi="Times New Roman" w:cs="Times New Roman"/>
          <w:sz w:val="25"/>
          <w:szCs w:val="25"/>
        </w:rPr>
        <w:t>алидом 1 и 2 группы не является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Демидов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исследова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письменные материалы дела, считает, что вина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Демидов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23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01.04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Демидов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права, предусмотренные ст. 25.1 КоАП РФ и ст. 51 Конституции РФ </w:t>
      </w:r>
      <w:r>
        <w:rPr>
          <w:rFonts w:ascii="Times New Roman" w:eastAsia="Times New Roman" w:hAnsi="Times New Roman" w:cs="Times New Roman"/>
          <w:sz w:val="25"/>
          <w:szCs w:val="25"/>
        </w:rPr>
        <w:t>разъяснены,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. Из протокола следует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что </w:t>
      </w:r>
      <w:r>
        <w:rPr>
          <w:rFonts w:ascii="Times New Roman" w:eastAsia="Times New Roman" w:hAnsi="Times New Roman" w:cs="Times New Roman"/>
          <w:sz w:val="25"/>
          <w:szCs w:val="25"/>
        </w:rPr>
        <w:t>01.04.2025 в 12:00 Демидов Р.В. находился в помещении МФЦ, расположенном по адресу: г. Нефтеюганск, ул. Сургутская, стр. 3, в состоянии алкогольного опьянения, оскорбляющем человеческое достоинство и общественную нравственность, о чем свидетельствовали: шаткая походка, нарушенная координация движений, неопрятный внешний вид, а именно: брюки были грязные, речь была невнятной,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5"/>
          <w:szCs w:val="25"/>
        </w:rPr>
        <w:t>225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01.04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у </w:t>
      </w:r>
      <w:r>
        <w:rPr>
          <w:rFonts w:ascii="Times New Roman" w:eastAsia="Times New Roman" w:hAnsi="Times New Roman" w:cs="Times New Roman"/>
          <w:sz w:val="25"/>
          <w:szCs w:val="25"/>
        </w:rPr>
        <w:t>Демидов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установлено состояние опьянения;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полицейского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ППСП ОМВД России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01.04.2025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Демидов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отдельном бланке от </w:t>
      </w:r>
      <w:r>
        <w:rPr>
          <w:rFonts w:ascii="Times New Roman" w:eastAsia="Times New Roman" w:hAnsi="Times New Roman" w:cs="Times New Roman"/>
          <w:sz w:val="25"/>
          <w:szCs w:val="25"/>
        </w:rPr>
        <w:t>01.04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 согласии с протоколом, признании вины, которые им подтверждены в судебном заседании;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- объяснения</w:t>
      </w:r>
      <w:r>
        <w:rPr>
          <w:rFonts w:ascii="Times New Roman" w:eastAsia="Times New Roman" w:hAnsi="Times New Roman" w:cs="Times New Roman"/>
          <w:sz w:val="25"/>
          <w:szCs w:val="25"/>
        </w:rPr>
        <w:t>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свидетеля </w:t>
      </w:r>
      <w:r>
        <w:rPr>
          <w:rStyle w:val="cat-UserDefinedgrp-24rplc-31"/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01.04.2025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5"/>
          <w:szCs w:val="25"/>
        </w:rPr>
        <w:t>Демидов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неоднократно привлекал</w:t>
      </w:r>
      <w:r>
        <w:rPr>
          <w:rFonts w:ascii="Times New Roman" w:eastAsia="Times New Roman" w:hAnsi="Times New Roman" w:cs="Times New Roman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01.04.2025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5"/>
          <w:szCs w:val="25"/>
        </w:rPr>
        <w:t>01.04.2025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5"/>
          <w:szCs w:val="25"/>
        </w:rPr>
        <w:t>Демидов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доставлен в дежурную часть и задержан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01.04.2025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Имеющиеся в материалах дела доказательства непротиворечивы, последовательны, </w:t>
      </w:r>
      <w:r>
        <w:rPr>
          <w:rFonts w:ascii="Times New Roman" w:eastAsia="Times New Roman" w:hAnsi="Times New Roman" w:cs="Times New Roman"/>
          <w:sz w:val="25"/>
          <w:szCs w:val="25"/>
        </w:rPr>
        <w:t>соответствуют критерию допустимости, собраны в строгом соответствии с законом. Существенных недостатков, влекущих невозможность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использования в качестве доказательств, материалы дела не содержат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Объектом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20.21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являются общественный порядок и общественная безопасность.</w:t>
      </w:r>
    </w:p>
    <w:p>
      <w:pPr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5"/>
          <w:szCs w:val="25"/>
        </w:rPr>
        <w:t>оскорбляющем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человеческое достоинство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общественную нравственность, что выражается в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шаткой походке,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нарушенной координации движений, </w:t>
      </w:r>
      <w:r>
        <w:rPr>
          <w:rFonts w:ascii="Times New Roman" w:eastAsia="Times New Roman" w:hAnsi="Times New Roman" w:cs="Times New Roman"/>
          <w:sz w:val="25"/>
          <w:szCs w:val="25"/>
        </w:rPr>
        <w:t>неопрятном внешнем виде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удья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квалифицирует 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Демидов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ст. 20.21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как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оявление в общественном месте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426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</w:t>
      </w:r>
      <w:r>
        <w:rPr>
          <w:rFonts w:ascii="Times New Roman" w:eastAsia="Times New Roman" w:hAnsi="Times New Roman" w:cs="Times New Roman"/>
          <w:sz w:val="25"/>
          <w:szCs w:val="25"/>
        </w:rPr>
        <w:t>, обстоятельства содеянного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признает </w:t>
      </w:r>
      <w:r>
        <w:rPr>
          <w:rFonts w:ascii="Times New Roman" w:eastAsia="Times New Roman" w:hAnsi="Times New Roman" w:cs="Times New Roman"/>
          <w:sz w:val="25"/>
          <w:szCs w:val="25"/>
        </w:rPr>
        <w:t>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в целях предупреждения совершения новых правонарушений мировой судья назначает </w:t>
      </w:r>
      <w:r>
        <w:rPr>
          <w:rFonts w:ascii="Times New Roman" w:eastAsia="Times New Roman" w:hAnsi="Times New Roman" w:cs="Times New Roman"/>
          <w:sz w:val="25"/>
          <w:szCs w:val="25"/>
        </w:rPr>
        <w:t>Демидов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Руководствуясь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23.1, 29.9, 29.10 Кодекса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spacing w:before="0" w:after="0"/>
        <w:jc w:val="center"/>
        <w:rPr>
          <w:sz w:val="12"/>
          <w:szCs w:val="12"/>
        </w:rPr>
      </w:pP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Демидова Романа Вячеславовича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(пят</w:t>
      </w:r>
      <w:r>
        <w:rPr>
          <w:rFonts w:ascii="Times New Roman" w:eastAsia="Times New Roman" w:hAnsi="Times New Roman" w:cs="Times New Roman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суток.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50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мин. </w:t>
      </w:r>
      <w:r>
        <w:rPr>
          <w:rFonts w:ascii="Times New Roman" w:eastAsia="Times New Roman" w:hAnsi="Times New Roman" w:cs="Times New Roman"/>
          <w:sz w:val="25"/>
          <w:szCs w:val="25"/>
        </w:rPr>
        <w:t>01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Постановление подлежит немедленному исполнению.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tabs>
          <w:tab w:val="left" w:pos="6270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widowControl w:val="0"/>
        <w:spacing w:before="0" w:after="0"/>
        <w:ind w:left="170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701"/>
        <w:jc w:val="both"/>
        <w:rPr>
          <w:sz w:val="25"/>
          <w:szCs w:val="25"/>
        </w:rPr>
      </w:pPr>
    </w:p>
    <w:p>
      <w:pPr>
        <w:widowControl w:val="0"/>
        <w:spacing w:before="0" w:after="0"/>
        <w:ind w:left="1701"/>
        <w:jc w:val="both"/>
        <w:rPr>
          <w:sz w:val="20"/>
          <w:szCs w:val="20"/>
        </w:rPr>
      </w:pPr>
    </w:p>
    <w:p>
      <w:pPr>
        <w:widowControl w:val="0"/>
        <w:spacing w:before="0" w:after="0"/>
        <w:ind w:left="1701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OrganizationNamegrp-17rplc-8">
    <w:name w:val="cat-OrganizationName grp-17 rplc-8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8">
    <w:name w:val="cat-UserDefined grp-23 rplc-18"/>
    <w:basedOn w:val="DefaultParagraphFont"/>
  </w:style>
  <w:style w:type="character" w:customStyle="1" w:styleId="cat-UserDefinedgrp-24rplc-31">
    <w:name w:val="cat-UserDefined grp-24 rplc-31"/>
    <w:basedOn w:val="DefaultParagraphFont"/>
  </w:style>
  <w:style w:type="character" w:customStyle="1" w:styleId="cat-UserDefinedgrp-25rplc-45">
    <w:name w:val="cat-UserDefined grp-25 rplc-45"/>
    <w:basedOn w:val="DefaultParagraphFont"/>
  </w:style>
  <w:style w:type="character" w:customStyle="1" w:styleId="cat-UserDefinedgrp-26rplc-48">
    <w:name w:val="cat-UserDefined grp-26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